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BB4B" w14:textId="6C1C953F" w:rsidR="004670B2" w:rsidRDefault="004670B2" w:rsidP="004670B2">
      <w:pPr>
        <w:spacing w:after="300" w:line="264" w:lineRule="atLeast"/>
        <w:ind w:left="2160" w:firstLine="720"/>
        <w:outlineLvl w:val="1"/>
        <w:rPr>
          <w:rFonts w:ascii="Arial" w:eastAsia="Times New Roman" w:hAnsi="Arial" w:cs="Arial"/>
          <w:b/>
          <w:bCs/>
          <w:color w:val="000000"/>
          <w:kern w:val="0"/>
          <w:sz w:val="36"/>
          <w:szCs w:val="36"/>
          <w:u w:val="single"/>
          <w:lang w:eastAsia="en-GB"/>
          <w14:ligatures w14:val="none"/>
        </w:rPr>
      </w:pPr>
      <w:r w:rsidRPr="006D5937">
        <w:rPr>
          <w:rFonts w:ascii="Arial" w:eastAsia="Times New Roman" w:hAnsi="Arial" w:cs="Arial"/>
          <w:b/>
          <w:bCs/>
          <w:noProof/>
          <w:color w:val="000000"/>
          <w:kern w:val="0"/>
          <w:sz w:val="36"/>
          <w:szCs w:val="36"/>
          <w:lang w:eastAsia="en-GB"/>
          <w14:ligatures w14:val="none"/>
        </w:rPr>
        <w:drawing>
          <wp:inline distT="0" distB="0" distL="0" distR="0" wp14:anchorId="5507FC79" wp14:editId="0D1A24FF">
            <wp:extent cx="2733675" cy="1438275"/>
            <wp:effectExtent l="0" t="0" r="0" b="0"/>
            <wp:docPr id="980967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438275"/>
                    </a:xfrm>
                    <a:prstGeom prst="rect">
                      <a:avLst/>
                    </a:prstGeom>
                    <a:noFill/>
                    <a:ln>
                      <a:noFill/>
                    </a:ln>
                  </pic:spPr>
                </pic:pic>
              </a:graphicData>
            </a:graphic>
          </wp:inline>
        </w:drawing>
      </w:r>
    </w:p>
    <w:p w14:paraId="06D197D8" w14:textId="09FAD443" w:rsidR="00DF1F0F" w:rsidRDefault="00DF1F0F" w:rsidP="00DF1F0F">
      <w:pPr>
        <w:spacing w:after="300" w:line="264" w:lineRule="atLeast"/>
        <w:jc w:val="center"/>
        <w:outlineLvl w:val="1"/>
        <w:rPr>
          <w:rFonts w:ascii="Arial" w:eastAsia="Times New Roman" w:hAnsi="Arial" w:cs="Arial"/>
          <w:b/>
          <w:bCs/>
          <w:color w:val="000000"/>
          <w:kern w:val="0"/>
          <w:sz w:val="36"/>
          <w:szCs w:val="36"/>
          <w:u w:val="single"/>
          <w:lang w:eastAsia="en-GB"/>
          <w14:ligatures w14:val="none"/>
        </w:rPr>
      </w:pPr>
      <w:r w:rsidRPr="00DF1F0F">
        <w:rPr>
          <w:rFonts w:ascii="Arial" w:eastAsia="Times New Roman" w:hAnsi="Arial" w:cs="Arial"/>
          <w:b/>
          <w:bCs/>
          <w:color w:val="000000"/>
          <w:kern w:val="0"/>
          <w:sz w:val="36"/>
          <w:szCs w:val="36"/>
          <w:u w:val="single"/>
          <w:lang w:eastAsia="en-GB"/>
          <w14:ligatures w14:val="none"/>
        </w:rPr>
        <w:t xml:space="preserve">Health and Safety Policy for </w:t>
      </w:r>
      <w:r w:rsidRPr="00E84AA6">
        <w:rPr>
          <w:rFonts w:ascii="Arial" w:eastAsia="Times New Roman" w:hAnsi="Arial" w:cs="Arial"/>
          <w:b/>
          <w:bCs/>
          <w:color w:val="000000"/>
          <w:kern w:val="0"/>
          <w:sz w:val="36"/>
          <w:szCs w:val="36"/>
          <w:u w:val="single"/>
          <w:lang w:eastAsia="en-GB"/>
          <w14:ligatures w14:val="none"/>
        </w:rPr>
        <w:t>Hampshire Badminton Association (Westgate</w:t>
      </w:r>
      <w:r w:rsidRPr="00DF1F0F">
        <w:rPr>
          <w:rFonts w:ascii="Arial" w:eastAsia="Times New Roman" w:hAnsi="Arial" w:cs="Arial"/>
          <w:b/>
          <w:bCs/>
          <w:color w:val="000000"/>
          <w:kern w:val="0"/>
          <w:sz w:val="36"/>
          <w:szCs w:val="36"/>
          <w:u w:val="single"/>
          <w:lang w:eastAsia="en-GB"/>
          <w14:ligatures w14:val="none"/>
        </w:rPr>
        <w:t xml:space="preserve"> Badminton </w:t>
      </w:r>
      <w:r w:rsidRPr="00E84AA6">
        <w:rPr>
          <w:rFonts w:ascii="Arial" w:eastAsia="Times New Roman" w:hAnsi="Arial" w:cs="Arial"/>
          <w:b/>
          <w:bCs/>
          <w:color w:val="000000"/>
          <w:kern w:val="0"/>
          <w:sz w:val="36"/>
          <w:szCs w:val="36"/>
          <w:u w:val="single"/>
          <w:lang w:eastAsia="en-GB"/>
          <w14:ligatures w14:val="none"/>
        </w:rPr>
        <w:t>Centre)</w:t>
      </w:r>
    </w:p>
    <w:p w14:paraId="31BAFA22" w14:textId="77777777" w:rsidR="007E591E" w:rsidRDefault="007E591E" w:rsidP="00DF1F0F">
      <w:pPr>
        <w:spacing w:after="300" w:line="264" w:lineRule="atLeast"/>
        <w:jc w:val="center"/>
        <w:outlineLvl w:val="1"/>
        <w:rPr>
          <w:rFonts w:ascii="Arial" w:eastAsia="Times New Roman" w:hAnsi="Arial" w:cs="Arial"/>
          <w:b/>
          <w:bCs/>
          <w:color w:val="000000"/>
          <w:kern w:val="0"/>
          <w:sz w:val="36"/>
          <w:szCs w:val="36"/>
          <w:u w:val="single"/>
          <w:lang w:eastAsia="en-GB"/>
          <w14:ligatures w14:val="none"/>
        </w:rPr>
      </w:pPr>
    </w:p>
    <w:p w14:paraId="6D1ABAD2" w14:textId="77777777" w:rsidR="007E591E" w:rsidRPr="007E591E" w:rsidRDefault="007E591E" w:rsidP="007E591E">
      <w:pPr>
        <w:spacing w:after="300" w:line="264" w:lineRule="atLeast"/>
        <w:outlineLvl w:val="1"/>
        <w:rPr>
          <w:rFonts w:ascii="Arial" w:eastAsia="Times New Roman" w:hAnsi="Arial" w:cs="Arial"/>
          <w:color w:val="000000"/>
          <w:kern w:val="0"/>
          <w:sz w:val="28"/>
          <w:szCs w:val="28"/>
          <w:lang w:eastAsia="en-GB"/>
          <w14:ligatures w14:val="none"/>
        </w:rPr>
      </w:pPr>
      <w:r w:rsidRPr="007E591E">
        <w:rPr>
          <w:rFonts w:ascii="Arial" w:eastAsia="Times New Roman" w:hAnsi="Arial" w:cs="Arial"/>
          <w:color w:val="000000"/>
          <w:kern w:val="0"/>
          <w:sz w:val="28"/>
          <w:szCs w:val="28"/>
          <w:lang w:eastAsia="en-GB"/>
          <w14:ligatures w14:val="none"/>
        </w:rPr>
        <w:t>Approved by: Trevor Darlington</w:t>
      </w:r>
    </w:p>
    <w:p w14:paraId="357E0DA4" w14:textId="0489C8CB" w:rsidR="007E591E" w:rsidRDefault="007E591E" w:rsidP="007E591E">
      <w:pPr>
        <w:spacing w:after="300" w:line="264" w:lineRule="atLeast"/>
        <w:outlineLvl w:val="1"/>
        <w:rPr>
          <w:rFonts w:ascii="Arial" w:eastAsia="Times New Roman" w:hAnsi="Arial" w:cs="Arial"/>
          <w:color w:val="000000"/>
          <w:kern w:val="0"/>
          <w:sz w:val="28"/>
          <w:szCs w:val="28"/>
          <w:lang w:eastAsia="en-GB"/>
          <w14:ligatures w14:val="none"/>
        </w:rPr>
      </w:pPr>
      <w:r w:rsidRPr="007E591E">
        <w:rPr>
          <w:rFonts w:ascii="Arial" w:eastAsia="Times New Roman" w:hAnsi="Arial" w:cs="Arial"/>
          <w:color w:val="000000"/>
          <w:kern w:val="0"/>
          <w:sz w:val="28"/>
          <w:szCs w:val="28"/>
          <w:lang w:eastAsia="en-GB"/>
          <w14:ligatures w14:val="none"/>
        </w:rPr>
        <w:t>Title: Chair of Hampshire Badminton Association</w:t>
      </w:r>
      <w:r w:rsidR="00B12CA6">
        <w:rPr>
          <w:rFonts w:ascii="Arial" w:eastAsia="Times New Roman" w:hAnsi="Arial" w:cs="Arial"/>
          <w:color w:val="000000"/>
          <w:kern w:val="0"/>
          <w:sz w:val="28"/>
          <w:szCs w:val="28"/>
          <w:lang w:eastAsia="en-GB"/>
          <w14:ligatures w14:val="none"/>
        </w:rPr>
        <w:t xml:space="preserve"> (HBA)</w:t>
      </w:r>
    </w:p>
    <w:p w14:paraId="3FDE1017" w14:textId="1F93A3B5" w:rsidR="007E591E" w:rsidRDefault="007E591E" w:rsidP="007E591E">
      <w:pPr>
        <w:spacing w:after="300" w:line="264" w:lineRule="atLeast"/>
        <w:outlineLvl w:val="1"/>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 xml:space="preserve">Issue Date: </w:t>
      </w:r>
      <w:r w:rsidR="00284F10">
        <w:rPr>
          <w:rFonts w:ascii="Arial" w:eastAsia="Times New Roman" w:hAnsi="Arial" w:cs="Arial"/>
          <w:color w:val="000000"/>
          <w:kern w:val="0"/>
          <w:sz w:val="28"/>
          <w:szCs w:val="28"/>
          <w:lang w:eastAsia="en-GB"/>
          <w14:ligatures w14:val="none"/>
        </w:rPr>
        <w:t>24</w:t>
      </w:r>
      <w:r w:rsidRPr="007E591E">
        <w:rPr>
          <w:rFonts w:ascii="Arial" w:eastAsia="Times New Roman" w:hAnsi="Arial" w:cs="Arial"/>
          <w:color w:val="000000"/>
          <w:kern w:val="0"/>
          <w:sz w:val="28"/>
          <w:szCs w:val="28"/>
          <w:vertAlign w:val="superscript"/>
          <w:lang w:eastAsia="en-GB"/>
          <w14:ligatures w14:val="none"/>
        </w:rPr>
        <w:t>th</w:t>
      </w:r>
      <w:r>
        <w:rPr>
          <w:rFonts w:ascii="Arial" w:eastAsia="Times New Roman" w:hAnsi="Arial" w:cs="Arial"/>
          <w:color w:val="000000"/>
          <w:kern w:val="0"/>
          <w:sz w:val="28"/>
          <w:szCs w:val="28"/>
          <w:lang w:eastAsia="en-GB"/>
          <w14:ligatures w14:val="none"/>
        </w:rPr>
        <w:t xml:space="preserve"> January 2025</w:t>
      </w:r>
    </w:p>
    <w:p w14:paraId="451C0F15" w14:textId="77777777" w:rsidR="00DF1F0F" w:rsidRPr="00462EA2" w:rsidRDefault="007E591E" w:rsidP="00462EA2">
      <w:pPr>
        <w:spacing w:after="300" w:line="264" w:lineRule="atLeast"/>
        <w:outlineLvl w:val="1"/>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Review Date: January 2026</w:t>
      </w:r>
    </w:p>
    <w:p w14:paraId="7AE33743" w14:textId="59645BCE" w:rsidR="000B7FAA" w:rsidRDefault="00DF1F0F" w:rsidP="00DF1F0F">
      <w:pPr>
        <w:rPr>
          <w:rFonts w:ascii="Arial" w:hAnsi="Arial" w:cs="Arial"/>
          <w:color w:val="000000"/>
          <w:shd w:val="clear" w:color="auto" w:fill="FFFFFF"/>
        </w:rPr>
      </w:pPr>
      <w:r w:rsidRPr="00DF1F0F">
        <w:rPr>
          <w:rFonts w:ascii="Arial" w:hAnsi="Arial" w:cs="Arial"/>
          <w:color w:val="000000"/>
          <w:shd w:val="clear" w:color="auto" w:fill="FFFFFF"/>
        </w:rPr>
        <w:t xml:space="preserve">We believe </w:t>
      </w:r>
      <w:r>
        <w:rPr>
          <w:rFonts w:ascii="Arial" w:hAnsi="Arial" w:cs="Arial"/>
          <w:color w:val="000000"/>
          <w:shd w:val="clear" w:color="auto" w:fill="FFFFFF"/>
        </w:rPr>
        <w:t>our players, coaches, staff, volunteers, parents</w:t>
      </w:r>
      <w:r w:rsidRPr="00DF1F0F">
        <w:rPr>
          <w:rFonts w:ascii="Arial" w:hAnsi="Arial" w:cs="Arial"/>
          <w:color w:val="000000"/>
          <w:shd w:val="clear" w:color="auto" w:fill="FFFFFF"/>
        </w:rPr>
        <w:t xml:space="preserve"> have the right to be treated with care, respect and dignity. </w:t>
      </w:r>
      <w:r>
        <w:rPr>
          <w:rFonts w:ascii="Arial" w:hAnsi="Arial" w:cs="Arial"/>
          <w:color w:val="000000"/>
          <w:shd w:val="clear" w:color="auto" w:fill="FFFFFF"/>
        </w:rPr>
        <w:t>Hampshire Badminton Association</w:t>
      </w:r>
      <w:r w:rsidRPr="00DF1F0F">
        <w:rPr>
          <w:rFonts w:ascii="Arial" w:hAnsi="Arial" w:cs="Arial"/>
          <w:color w:val="000000"/>
          <w:shd w:val="clear" w:color="auto" w:fill="FFFFFF"/>
        </w:rPr>
        <w:t xml:space="preserve"> will demonstrate its responsibility to take reasonable care for the well-being and health and safety of its people.</w:t>
      </w:r>
      <w:r w:rsidR="007E591E">
        <w:rPr>
          <w:rFonts w:ascii="Arial" w:hAnsi="Arial" w:cs="Arial"/>
          <w:color w:val="000000"/>
          <w:shd w:val="clear" w:color="auto" w:fill="FFFFFF"/>
        </w:rPr>
        <w:t xml:space="preserve"> </w:t>
      </w:r>
    </w:p>
    <w:p w14:paraId="6D07FE57" w14:textId="77777777" w:rsidR="004670B2" w:rsidRDefault="004670B2" w:rsidP="00DF1F0F">
      <w:pPr>
        <w:rPr>
          <w:rFonts w:ascii="Arial" w:hAnsi="Arial" w:cs="Arial"/>
          <w:b/>
          <w:bCs/>
          <w:color w:val="000000"/>
          <w:u w:val="single"/>
          <w:shd w:val="clear" w:color="auto" w:fill="FFFFFF"/>
        </w:rPr>
      </w:pPr>
    </w:p>
    <w:p w14:paraId="79CC0517" w14:textId="54CA0E4E" w:rsidR="000B7FAA" w:rsidRPr="00B12CA6" w:rsidRDefault="00B12CA6" w:rsidP="00DF1F0F">
      <w:pPr>
        <w:rPr>
          <w:rFonts w:ascii="Arial" w:hAnsi="Arial" w:cs="Arial"/>
          <w:b/>
          <w:bCs/>
          <w:color w:val="000000"/>
          <w:shd w:val="clear" w:color="auto" w:fill="FFFFFF"/>
        </w:rPr>
      </w:pPr>
      <w:r w:rsidRPr="00B12CA6">
        <w:rPr>
          <w:rFonts w:ascii="Arial" w:hAnsi="Arial" w:cs="Arial"/>
          <w:b/>
          <w:bCs/>
          <w:color w:val="000000"/>
          <w:shd w:val="clear" w:color="auto" w:fill="FFFFFF"/>
        </w:rPr>
        <w:t>HEALTH AND SAFETY POLICY STATEMENT</w:t>
      </w:r>
    </w:p>
    <w:p w14:paraId="537EB8A2" w14:textId="77777777" w:rsidR="004670B2" w:rsidRPr="00AD388B" w:rsidRDefault="004670B2" w:rsidP="00DF1F0F">
      <w:pPr>
        <w:rPr>
          <w:rFonts w:ascii="Arial" w:hAnsi="Arial" w:cs="Arial"/>
          <w:b/>
          <w:bCs/>
          <w:color w:val="000000"/>
          <w:u w:val="single"/>
          <w:shd w:val="clear" w:color="auto" w:fill="FFFFFF"/>
        </w:rPr>
      </w:pPr>
    </w:p>
    <w:p w14:paraId="22EC3805" w14:textId="77777777" w:rsidR="00AD388B" w:rsidRDefault="00AD388B" w:rsidP="00DF1F0F">
      <w:pPr>
        <w:rPr>
          <w:rFonts w:ascii="Arial" w:hAnsi="Arial" w:cs="Arial"/>
          <w:color w:val="000000"/>
          <w:shd w:val="clear" w:color="auto" w:fill="FFFFFF"/>
        </w:rPr>
      </w:pPr>
      <w:r>
        <w:rPr>
          <w:rFonts w:ascii="Arial" w:hAnsi="Arial" w:cs="Arial"/>
          <w:color w:val="000000"/>
          <w:shd w:val="clear" w:color="auto" w:fill="FFFFFF"/>
        </w:rPr>
        <w:t xml:space="preserve">Hampshire Badminton Association is strongly committed to encouraging our member to take part, but the health, well-being and safety of each individual is always out paramount concern. We recommend levels of training dependent on fitness and ability, and expect our players to participate within these boundaries. </w:t>
      </w:r>
    </w:p>
    <w:p w14:paraId="5B2DEA9C" w14:textId="77777777" w:rsidR="00AD388B" w:rsidRDefault="00AD388B" w:rsidP="00DF1F0F">
      <w:pPr>
        <w:rPr>
          <w:rFonts w:ascii="Arial" w:hAnsi="Arial" w:cs="Arial"/>
          <w:color w:val="000000"/>
          <w:shd w:val="clear" w:color="auto" w:fill="FFFFFF"/>
        </w:rPr>
      </w:pPr>
    </w:p>
    <w:p w14:paraId="25D6EC8D" w14:textId="2F4264D6" w:rsidR="00B12CA6" w:rsidRPr="00B12CA6" w:rsidRDefault="00B12CA6" w:rsidP="00DF1F0F">
      <w:pPr>
        <w:rPr>
          <w:rFonts w:ascii="Arial" w:hAnsi="Arial" w:cs="Arial"/>
          <w:b/>
          <w:bCs/>
          <w:color w:val="000000"/>
          <w:shd w:val="clear" w:color="auto" w:fill="FFFFFF"/>
        </w:rPr>
      </w:pPr>
      <w:r w:rsidRPr="00B12CA6">
        <w:rPr>
          <w:rFonts w:ascii="Arial" w:hAnsi="Arial" w:cs="Arial"/>
          <w:b/>
          <w:bCs/>
          <w:color w:val="000000"/>
          <w:shd w:val="clear" w:color="auto" w:fill="FFFFFF"/>
        </w:rPr>
        <w:t>ABOUT THIS POLICY</w:t>
      </w:r>
    </w:p>
    <w:p w14:paraId="288CFDA8" w14:textId="77777777" w:rsidR="00B12CA6" w:rsidRDefault="00B12CA6" w:rsidP="00B12CA6">
      <w:pPr>
        <w:rPr>
          <w:rFonts w:ascii="Arial" w:hAnsi="Arial" w:cs="Arial"/>
          <w:color w:val="000000"/>
          <w:shd w:val="clear" w:color="auto" w:fill="FFFFFF"/>
        </w:rPr>
      </w:pPr>
    </w:p>
    <w:p w14:paraId="5E697342" w14:textId="77777777" w:rsidR="00B12CA6" w:rsidRDefault="00B12CA6" w:rsidP="00B12CA6">
      <w:pPr>
        <w:pStyle w:val="ListParagraph"/>
        <w:numPr>
          <w:ilvl w:val="0"/>
          <w:numId w:val="6"/>
        </w:numPr>
        <w:autoSpaceDE w:val="0"/>
        <w:autoSpaceDN w:val="0"/>
        <w:adjustRightInd w:val="0"/>
        <w:ind w:right="-1440"/>
        <w:jc w:val="both"/>
        <w:rPr>
          <w:rFonts w:ascii="Arial" w:hAnsi="Arial" w:cs="Arial"/>
          <w:kern w:val="0"/>
        </w:rPr>
      </w:pPr>
      <w:r w:rsidRPr="00B12CA6">
        <w:rPr>
          <w:rFonts w:ascii="Arial" w:hAnsi="Arial" w:cs="Arial"/>
          <w:kern w:val="0"/>
        </w:rPr>
        <w:t xml:space="preserve">This policy sets out our arrangements for ensuring we meet our health and safety obligations to </w:t>
      </w:r>
    </w:p>
    <w:p w14:paraId="5B919A00" w14:textId="1682DC81" w:rsidR="00B12CA6" w:rsidRPr="00B12CA6" w:rsidRDefault="00B12CA6" w:rsidP="00B12CA6">
      <w:pPr>
        <w:autoSpaceDE w:val="0"/>
        <w:autoSpaceDN w:val="0"/>
        <w:adjustRightInd w:val="0"/>
        <w:ind w:left="360" w:right="-1440"/>
        <w:jc w:val="both"/>
        <w:rPr>
          <w:rFonts w:ascii="Arial" w:hAnsi="Arial" w:cs="Arial"/>
          <w:kern w:val="0"/>
        </w:rPr>
      </w:pPr>
      <w:r w:rsidRPr="00B12CA6">
        <w:rPr>
          <w:rFonts w:ascii="Arial" w:hAnsi="Arial" w:cs="Arial"/>
          <w:kern w:val="0"/>
        </w:rPr>
        <w:t xml:space="preserve">staff </w:t>
      </w:r>
      <w:r>
        <w:rPr>
          <w:rFonts w:ascii="Arial" w:hAnsi="Arial" w:cs="Arial"/>
          <w:kern w:val="0"/>
        </w:rPr>
        <w:t>a</w:t>
      </w:r>
      <w:r w:rsidRPr="00B12CA6">
        <w:rPr>
          <w:rFonts w:ascii="Arial" w:hAnsi="Arial" w:cs="Arial"/>
          <w:kern w:val="0"/>
        </w:rPr>
        <w:t>nd</w:t>
      </w:r>
      <w:r>
        <w:rPr>
          <w:rFonts w:ascii="Arial" w:hAnsi="Arial" w:cs="Arial"/>
          <w:kern w:val="0"/>
        </w:rPr>
        <w:t xml:space="preserve"> </w:t>
      </w:r>
      <w:r w:rsidRPr="00B12CA6">
        <w:rPr>
          <w:rFonts w:ascii="Arial" w:hAnsi="Arial" w:cs="Arial"/>
          <w:kern w:val="0"/>
        </w:rPr>
        <w:t>anyone visiting our premises or affected by our work.</w:t>
      </w:r>
    </w:p>
    <w:p w14:paraId="4A26C7F4" w14:textId="77777777" w:rsidR="00B12CA6" w:rsidRDefault="00B12CA6" w:rsidP="00B12CA6">
      <w:pPr>
        <w:autoSpaceDE w:val="0"/>
        <w:autoSpaceDN w:val="0"/>
        <w:adjustRightInd w:val="0"/>
        <w:ind w:left="567" w:right="-1440" w:hanging="567"/>
        <w:jc w:val="both"/>
        <w:rPr>
          <w:rFonts w:ascii="Arial" w:hAnsi="Arial" w:cs="Arial"/>
          <w:b/>
          <w:bCs/>
          <w:kern w:val="0"/>
        </w:rPr>
      </w:pPr>
    </w:p>
    <w:p w14:paraId="072D0DCA" w14:textId="77777777" w:rsidR="00B12CA6" w:rsidRDefault="00B12CA6" w:rsidP="00B12CA6">
      <w:pPr>
        <w:pStyle w:val="ListParagraph"/>
        <w:numPr>
          <w:ilvl w:val="0"/>
          <w:numId w:val="6"/>
        </w:numPr>
        <w:autoSpaceDE w:val="0"/>
        <w:autoSpaceDN w:val="0"/>
        <w:adjustRightInd w:val="0"/>
        <w:ind w:right="-1440"/>
        <w:jc w:val="both"/>
        <w:rPr>
          <w:rFonts w:ascii="Arial" w:hAnsi="Arial" w:cs="Arial"/>
          <w:kern w:val="0"/>
        </w:rPr>
      </w:pPr>
      <w:r w:rsidRPr="00B12CA6">
        <w:rPr>
          <w:rFonts w:ascii="Arial" w:hAnsi="Arial" w:cs="Arial"/>
          <w:b/>
          <w:bCs/>
          <w:kern w:val="0"/>
        </w:rPr>
        <w:t>The Chair of the HBA</w:t>
      </w:r>
      <w:r w:rsidRPr="00B12CA6">
        <w:rPr>
          <w:rFonts w:ascii="Arial" w:hAnsi="Arial" w:cs="Arial"/>
          <w:kern w:val="0"/>
        </w:rPr>
        <w:t xml:space="preserve"> has overall responsibility for health and safety and the operation of this </w:t>
      </w:r>
    </w:p>
    <w:p w14:paraId="7BCDCBE9" w14:textId="684055EB" w:rsidR="00B12CA6" w:rsidRPr="00B12CA6" w:rsidRDefault="00B12CA6" w:rsidP="00B12CA6">
      <w:pPr>
        <w:autoSpaceDE w:val="0"/>
        <w:autoSpaceDN w:val="0"/>
        <w:adjustRightInd w:val="0"/>
        <w:ind w:left="360" w:right="-1440"/>
        <w:jc w:val="both"/>
        <w:rPr>
          <w:rFonts w:ascii="Arial" w:hAnsi="Arial" w:cs="Arial"/>
          <w:kern w:val="0"/>
        </w:rPr>
      </w:pPr>
      <w:r w:rsidRPr="00B12CA6">
        <w:rPr>
          <w:rFonts w:ascii="Arial" w:hAnsi="Arial" w:cs="Arial"/>
          <w:kern w:val="0"/>
        </w:rPr>
        <w:t>policy.</w:t>
      </w:r>
    </w:p>
    <w:p w14:paraId="2114A8A6" w14:textId="77777777" w:rsidR="00B12CA6" w:rsidRPr="00B12CA6" w:rsidRDefault="00B12CA6" w:rsidP="00B12CA6">
      <w:pPr>
        <w:autoSpaceDE w:val="0"/>
        <w:autoSpaceDN w:val="0"/>
        <w:adjustRightInd w:val="0"/>
        <w:ind w:left="567" w:right="-1440" w:hanging="567"/>
        <w:jc w:val="both"/>
        <w:rPr>
          <w:rFonts w:ascii="Arial" w:hAnsi="Arial" w:cs="Arial"/>
          <w:kern w:val="0"/>
        </w:rPr>
      </w:pPr>
      <w:r w:rsidRPr="00B12CA6">
        <w:rPr>
          <w:rFonts w:ascii="Arial" w:hAnsi="Arial" w:cs="Arial"/>
          <w:kern w:val="0"/>
        </w:rPr>
        <w:t> </w:t>
      </w:r>
    </w:p>
    <w:p w14:paraId="3B428BBB" w14:textId="683E6459" w:rsidR="00B12CA6" w:rsidRPr="00B12CA6" w:rsidRDefault="00B12CA6" w:rsidP="00B12CA6">
      <w:pPr>
        <w:pStyle w:val="ListParagraph"/>
        <w:numPr>
          <w:ilvl w:val="0"/>
          <w:numId w:val="6"/>
        </w:numPr>
        <w:rPr>
          <w:rFonts w:ascii="Arial" w:hAnsi="Arial" w:cs="Arial"/>
          <w:kern w:val="0"/>
        </w:rPr>
      </w:pPr>
      <w:r w:rsidRPr="00B12CA6">
        <w:rPr>
          <w:rFonts w:ascii="Arial" w:hAnsi="Arial" w:cs="Arial"/>
          <w:kern w:val="0"/>
        </w:rPr>
        <w:t>This policy does not form part of any employee’s contract of employment and we may amend it at any time. We will continue to review this policy to ensure it is achieving its aims.</w:t>
      </w:r>
    </w:p>
    <w:p w14:paraId="6094E375" w14:textId="77777777" w:rsidR="00B12CA6" w:rsidRDefault="00B12CA6" w:rsidP="00B12CA6">
      <w:pPr>
        <w:rPr>
          <w:rFonts w:ascii="Arial" w:hAnsi="Arial" w:cs="Arial"/>
          <w:kern w:val="0"/>
        </w:rPr>
      </w:pPr>
    </w:p>
    <w:p w14:paraId="05B7DD0F" w14:textId="77777777" w:rsidR="00B12CA6" w:rsidRPr="00B12CA6" w:rsidRDefault="00B12CA6" w:rsidP="00B12CA6">
      <w:pPr>
        <w:autoSpaceDE w:val="0"/>
        <w:autoSpaceDN w:val="0"/>
        <w:adjustRightInd w:val="0"/>
        <w:ind w:right="-1440"/>
        <w:jc w:val="both"/>
        <w:rPr>
          <w:rFonts w:ascii="Arial" w:hAnsi="Arial" w:cs="Arial"/>
          <w:kern w:val="0"/>
        </w:rPr>
      </w:pPr>
      <w:r w:rsidRPr="00B12CA6">
        <w:rPr>
          <w:rFonts w:ascii="Arial" w:hAnsi="Arial" w:cs="Arial"/>
          <w:b/>
          <w:bCs/>
          <w:kern w:val="0"/>
        </w:rPr>
        <w:t>YOUR RESPONSIBILITIES</w:t>
      </w:r>
      <w:r w:rsidRPr="00B12CA6">
        <w:rPr>
          <w:rFonts w:ascii="Arial" w:hAnsi="Arial" w:cs="Arial"/>
          <w:kern w:val="0"/>
        </w:rPr>
        <w:t> </w:t>
      </w:r>
    </w:p>
    <w:p w14:paraId="79A84D0B" w14:textId="77777777" w:rsidR="00B12CA6" w:rsidRPr="00B12CA6" w:rsidRDefault="00B12CA6" w:rsidP="00B12CA6">
      <w:pPr>
        <w:autoSpaceDE w:val="0"/>
        <w:autoSpaceDN w:val="0"/>
        <w:adjustRightInd w:val="0"/>
        <w:ind w:left="720" w:right="-1440"/>
        <w:jc w:val="both"/>
        <w:rPr>
          <w:rFonts w:ascii="Arial" w:hAnsi="Arial" w:cs="Arial"/>
          <w:kern w:val="0"/>
        </w:rPr>
      </w:pPr>
      <w:r w:rsidRPr="00B12CA6">
        <w:rPr>
          <w:rFonts w:ascii="Arial" w:hAnsi="Arial" w:cs="Arial"/>
          <w:kern w:val="0"/>
        </w:rPr>
        <w:t> </w:t>
      </w:r>
    </w:p>
    <w:p w14:paraId="215845B2" w14:textId="77777777" w:rsidR="00B12CA6" w:rsidRDefault="00B12CA6" w:rsidP="00B12CA6">
      <w:pPr>
        <w:pStyle w:val="ListParagraph"/>
        <w:numPr>
          <w:ilvl w:val="0"/>
          <w:numId w:val="7"/>
        </w:numPr>
        <w:autoSpaceDE w:val="0"/>
        <w:autoSpaceDN w:val="0"/>
        <w:adjustRightInd w:val="0"/>
        <w:ind w:right="-1440"/>
        <w:jc w:val="both"/>
        <w:rPr>
          <w:rFonts w:ascii="Arial" w:hAnsi="Arial" w:cs="Arial"/>
          <w:kern w:val="0"/>
        </w:rPr>
      </w:pPr>
      <w:r w:rsidRPr="00B12CA6">
        <w:rPr>
          <w:rFonts w:ascii="Arial" w:hAnsi="Arial" w:cs="Arial"/>
          <w:kern w:val="0"/>
        </w:rPr>
        <w:t xml:space="preserve">All staff share responsibility for achieving safe working conditions. You must take care of your </w:t>
      </w:r>
    </w:p>
    <w:p w14:paraId="4C2C37E3" w14:textId="77777777" w:rsidR="00B12CA6" w:rsidRDefault="00B12CA6" w:rsidP="00B12CA6">
      <w:pPr>
        <w:autoSpaceDE w:val="0"/>
        <w:autoSpaceDN w:val="0"/>
        <w:adjustRightInd w:val="0"/>
        <w:ind w:left="360" w:right="-1440"/>
        <w:jc w:val="both"/>
        <w:rPr>
          <w:rFonts w:ascii="Arial" w:hAnsi="Arial" w:cs="Arial"/>
          <w:kern w:val="0"/>
        </w:rPr>
      </w:pPr>
      <w:r w:rsidRPr="00B12CA6">
        <w:rPr>
          <w:rFonts w:ascii="Arial" w:hAnsi="Arial" w:cs="Arial"/>
          <w:kern w:val="0"/>
        </w:rPr>
        <w:t xml:space="preserve">own health and safety and that of others, observe applicable safety rules and follow instructions for </w:t>
      </w:r>
    </w:p>
    <w:p w14:paraId="48A09738" w14:textId="3462C4FF" w:rsidR="00B12CA6" w:rsidRPr="00B12CA6" w:rsidRDefault="00B12CA6" w:rsidP="00B12CA6">
      <w:pPr>
        <w:autoSpaceDE w:val="0"/>
        <w:autoSpaceDN w:val="0"/>
        <w:adjustRightInd w:val="0"/>
        <w:ind w:left="360" w:right="-1440"/>
        <w:jc w:val="both"/>
        <w:rPr>
          <w:rFonts w:ascii="Arial" w:hAnsi="Arial" w:cs="Arial"/>
          <w:kern w:val="0"/>
        </w:rPr>
      </w:pPr>
      <w:r w:rsidRPr="00B12CA6">
        <w:rPr>
          <w:rFonts w:ascii="Arial" w:hAnsi="Arial" w:cs="Arial"/>
          <w:kern w:val="0"/>
        </w:rPr>
        <w:t>the safe use of equipment.</w:t>
      </w:r>
    </w:p>
    <w:p w14:paraId="53D616EF" w14:textId="7A8C1651" w:rsidR="00B12CA6" w:rsidRPr="00B12CA6" w:rsidRDefault="00B12CA6" w:rsidP="00B12CA6">
      <w:pPr>
        <w:pStyle w:val="ListParagraph"/>
        <w:numPr>
          <w:ilvl w:val="0"/>
          <w:numId w:val="7"/>
        </w:numPr>
        <w:autoSpaceDE w:val="0"/>
        <w:autoSpaceDN w:val="0"/>
        <w:adjustRightInd w:val="0"/>
        <w:ind w:right="-1440"/>
        <w:jc w:val="both"/>
        <w:rPr>
          <w:rFonts w:ascii="Arial" w:hAnsi="Arial" w:cs="Arial"/>
          <w:kern w:val="0"/>
        </w:rPr>
      </w:pPr>
      <w:r w:rsidRPr="00B12CA6">
        <w:rPr>
          <w:rFonts w:ascii="Arial" w:hAnsi="Arial" w:cs="Arial"/>
          <w:kern w:val="0"/>
        </w:rPr>
        <w:t xml:space="preserve">You should report any health and safety concerns immediately to </w:t>
      </w:r>
      <w:r w:rsidR="00516732">
        <w:rPr>
          <w:rFonts w:ascii="Arial" w:hAnsi="Arial" w:cs="Arial"/>
          <w:kern w:val="0"/>
        </w:rPr>
        <w:t>the Chair of HBA</w:t>
      </w:r>
      <w:r w:rsidRPr="00B12CA6">
        <w:rPr>
          <w:rFonts w:ascii="Arial" w:hAnsi="Arial" w:cs="Arial"/>
          <w:kern w:val="0"/>
        </w:rPr>
        <w:t>.</w:t>
      </w:r>
    </w:p>
    <w:p w14:paraId="02569D0F" w14:textId="18F29CCA" w:rsidR="00B12CA6" w:rsidRPr="00B12CA6" w:rsidRDefault="00B12CA6" w:rsidP="00B12CA6">
      <w:pPr>
        <w:pStyle w:val="ListParagraph"/>
        <w:numPr>
          <w:ilvl w:val="0"/>
          <w:numId w:val="7"/>
        </w:numPr>
        <w:autoSpaceDE w:val="0"/>
        <w:autoSpaceDN w:val="0"/>
        <w:adjustRightInd w:val="0"/>
        <w:ind w:right="-1440"/>
        <w:jc w:val="both"/>
        <w:rPr>
          <w:rFonts w:ascii="Arial" w:hAnsi="Arial" w:cs="Arial"/>
          <w:kern w:val="0"/>
        </w:rPr>
      </w:pPr>
      <w:r w:rsidRPr="00B12CA6">
        <w:rPr>
          <w:rFonts w:ascii="Arial" w:hAnsi="Arial" w:cs="Arial"/>
          <w:kern w:val="0"/>
        </w:rPr>
        <w:t>You must co-operate with managers on health and safety matters, including the investigation of any incident.</w:t>
      </w:r>
    </w:p>
    <w:p w14:paraId="4FD40B6F" w14:textId="77777777" w:rsidR="00B12CA6" w:rsidRPr="00B12CA6" w:rsidRDefault="00B12CA6" w:rsidP="00B12CA6">
      <w:pPr>
        <w:autoSpaceDE w:val="0"/>
        <w:autoSpaceDN w:val="0"/>
        <w:adjustRightInd w:val="0"/>
        <w:ind w:left="567" w:right="-1440" w:hanging="567"/>
        <w:jc w:val="both"/>
        <w:rPr>
          <w:rFonts w:ascii="Arial" w:hAnsi="Arial" w:cs="Arial"/>
          <w:kern w:val="0"/>
        </w:rPr>
      </w:pPr>
      <w:r w:rsidRPr="00B12CA6">
        <w:rPr>
          <w:rFonts w:ascii="Arial" w:hAnsi="Arial" w:cs="Arial"/>
          <w:kern w:val="0"/>
        </w:rPr>
        <w:lastRenderedPageBreak/>
        <w:t> </w:t>
      </w:r>
    </w:p>
    <w:p w14:paraId="18E72BB5" w14:textId="0B54AE67" w:rsidR="00B12CA6" w:rsidRPr="00516732" w:rsidRDefault="00B12CA6" w:rsidP="00516732">
      <w:pPr>
        <w:pStyle w:val="ListParagraph"/>
        <w:numPr>
          <w:ilvl w:val="0"/>
          <w:numId w:val="7"/>
        </w:numPr>
        <w:rPr>
          <w:rFonts w:ascii="Arial" w:hAnsi="Arial" w:cs="Arial"/>
          <w:color w:val="000000"/>
          <w:shd w:val="clear" w:color="auto" w:fill="FFFFFF"/>
        </w:rPr>
      </w:pPr>
      <w:r w:rsidRPr="00516732">
        <w:rPr>
          <w:rFonts w:ascii="Arial" w:hAnsi="Arial" w:cs="Arial"/>
          <w:kern w:val="0"/>
        </w:rPr>
        <w:t>Failure to comply with this policy may be treated as misconduct and dealt with under our Disciplinary Procedure.</w:t>
      </w:r>
    </w:p>
    <w:p w14:paraId="1CAC4DC9" w14:textId="77777777" w:rsidR="00516732" w:rsidRPr="00516732" w:rsidRDefault="00516732" w:rsidP="00516732">
      <w:pPr>
        <w:pStyle w:val="ListParagraph"/>
        <w:rPr>
          <w:rFonts w:ascii="Arial" w:hAnsi="Arial" w:cs="Arial"/>
          <w:color w:val="000000"/>
          <w:shd w:val="clear" w:color="auto" w:fill="FFFFFF"/>
        </w:rPr>
      </w:pPr>
    </w:p>
    <w:p w14:paraId="0E6A3CD4" w14:textId="0B0BEFC9" w:rsidR="00516732" w:rsidRDefault="00516732" w:rsidP="00516732">
      <w:pPr>
        <w:rPr>
          <w:rFonts w:ascii="Arial" w:hAnsi="Arial" w:cs="Arial"/>
          <w:b/>
          <w:bCs/>
          <w:color w:val="000000"/>
          <w:shd w:val="clear" w:color="auto" w:fill="FFFFFF"/>
        </w:rPr>
      </w:pPr>
      <w:r w:rsidRPr="00516732">
        <w:rPr>
          <w:rFonts w:ascii="Arial" w:hAnsi="Arial" w:cs="Arial"/>
          <w:b/>
          <w:bCs/>
          <w:color w:val="000000"/>
          <w:shd w:val="clear" w:color="auto" w:fill="FFFFFF"/>
        </w:rPr>
        <w:t>TRAINING</w:t>
      </w:r>
    </w:p>
    <w:p w14:paraId="524C74E1" w14:textId="77777777" w:rsidR="00284F10" w:rsidRPr="00516732" w:rsidRDefault="00284F10" w:rsidP="00516732">
      <w:pPr>
        <w:rPr>
          <w:rFonts w:ascii="Arial" w:hAnsi="Arial" w:cs="Arial"/>
          <w:b/>
          <w:bCs/>
          <w:color w:val="000000"/>
          <w:shd w:val="clear" w:color="auto" w:fill="FFFFFF"/>
        </w:rPr>
      </w:pPr>
    </w:p>
    <w:p w14:paraId="369FF9D9" w14:textId="77777777" w:rsidR="00516732" w:rsidRDefault="00516732" w:rsidP="00516732">
      <w:pPr>
        <w:pStyle w:val="ListParagraph"/>
        <w:numPr>
          <w:ilvl w:val="0"/>
          <w:numId w:val="9"/>
        </w:numPr>
        <w:autoSpaceDE w:val="0"/>
        <w:autoSpaceDN w:val="0"/>
        <w:adjustRightInd w:val="0"/>
        <w:spacing w:after="200"/>
        <w:ind w:right="-1440"/>
        <w:jc w:val="both"/>
        <w:rPr>
          <w:rFonts w:ascii="Arial" w:hAnsi="Arial" w:cs="Arial"/>
          <w:kern w:val="0"/>
        </w:rPr>
      </w:pPr>
      <w:r w:rsidRPr="00516732">
        <w:rPr>
          <w:rFonts w:ascii="Arial" w:hAnsi="Arial" w:cs="Arial"/>
          <w:kern w:val="0"/>
        </w:rPr>
        <w:t xml:space="preserve">We will ensure that you are given adequate training and supervision to perform your work </w:t>
      </w:r>
    </w:p>
    <w:p w14:paraId="0CEFB140" w14:textId="683C1B28" w:rsidR="00516732" w:rsidRPr="00516732" w:rsidRDefault="00516732" w:rsidP="00516732">
      <w:pPr>
        <w:pStyle w:val="ListParagraph"/>
        <w:autoSpaceDE w:val="0"/>
        <w:autoSpaceDN w:val="0"/>
        <w:adjustRightInd w:val="0"/>
        <w:spacing w:after="200"/>
        <w:ind w:right="-1440"/>
        <w:jc w:val="both"/>
        <w:rPr>
          <w:rFonts w:ascii="Arial" w:hAnsi="Arial" w:cs="Arial"/>
          <w:kern w:val="0"/>
        </w:rPr>
      </w:pPr>
      <w:r w:rsidRPr="00516732">
        <w:rPr>
          <w:rFonts w:ascii="Arial" w:hAnsi="Arial" w:cs="Arial"/>
          <w:kern w:val="0"/>
        </w:rPr>
        <w:t>competently and safely.</w:t>
      </w:r>
    </w:p>
    <w:p w14:paraId="22276540" w14:textId="216BB2B7" w:rsidR="00516732" w:rsidRPr="00516732" w:rsidRDefault="00516732" w:rsidP="00516732">
      <w:pPr>
        <w:pStyle w:val="ListParagraph"/>
        <w:numPr>
          <w:ilvl w:val="0"/>
          <w:numId w:val="8"/>
        </w:numPr>
        <w:rPr>
          <w:rFonts w:ascii="Arial" w:hAnsi="Arial" w:cs="Arial"/>
          <w:color w:val="000000"/>
          <w:shd w:val="clear" w:color="auto" w:fill="FFFFFF"/>
        </w:rPr>
      </w:pPr>
      <w:r w:rsidRPr="00516732">
        <w:rPr>
          <w:rFonts w:ascii="Arial" w:hAnsi="Arial" w:cs="Arial"/>
          <w:kern w:val="0"/>
        </w:rPr>
        <w:t>Staff will be given a health and safety induction and provided with appropriate safety training, including manual handling, control of substances hazardous to health (COSHH), asbestos awareness, gas safety, electrical safety</w:t>
      </w:r>
      <w:r>
        <w:rPr>
          <w:rFonts w:ascii="Arial" w:hAnsi="Arial" w:cs="Arial"/>
          <w:kern w:val="0"/>
        </w:rPr>
        <w:t xml:space="preserve"> </w:t>
      </w:r>
      <w:r w:rsidRPr="00516732">
        <w:rPr>
          <w:rFonts w:ascii="Arial" w:hAnsi="Arial" w:cs="Arial"/>
          <w:kern w:val="0"/>
        </w:rPr>
        <w:t>and the use of</w:t>
      </w:r>
      <w:r>
        <w:rPr>
          <w:rFonts w:ascii="Arial" w:hAnsi="Arial" w:cs="Arial"/>
          <w:kern w:val="0"/>
        </w:rPr>
        <w:t xml:space="preserve"> equipment</w:t>
      </w:r>
      <w:r w:rsidRPr="00516732">
        <w:rPr>
          <w:rFonts w:ascii="Arial" w:hAnsi="Arial" w:cs="Arial"/>
          <w:kern w:val="0"/>
        </w:rPr>
        <w:t>.</w:t>
      </w:r>
    </w:p>
    <w:p w14:paraId="592EB5B9" w14:textId="77777777" w:rsidR="00516732" w:rsidRDefault="00516732" w:rsidP="00516732">
      <w:pPr>
        <w:rPr>
          <w:rFonts w:ascii="Arial" w:hAnsi="Arial" w:cs="Arial"/>
          <w:color w:val="000000"/>
          <w:shd w:val="clear" w:color="auto" w:fill="FFFFFF"/>
        </w:rPr>
      </w:pPr>
    </w:p>
    <w:p w14:paraId="7F961CC9" w14:textId="69D98776" w:rsidR="00516732" w:rsidRDefault="00516732" w:rsidP="00516732">
      <w:pPr>
        <w:rPr>
          <w:rFonts w:ascii="Arial" w:hAnsi="Arial" w:cs="Arial"/>
          <w:b/>
          <w:bCs/>
          <w:color w:val="000000"/>
          <w:shd w:val="clear" w:color="auto" w:fill="FFFFFF"/>
        </w:rPr>
      </w:pPr>
      <w:r w:rsidRPr="00516732">
        <w:rPr>
          <w:rFonts w:ascii="Arial" w:hAnsi="Arial" w:cs="Arial"/>
          <w:b/>
          <w:bCs/>
          <w:color w:val="000000"/>
          <w:shd w:val="clear" w:color="auto" w:fill="FFFFFF"/>
        </w:rPr>
        <w:t>EQUIPMENT</w:t>
      </w:r>
    </w:p>
    <w:p w14:paraId="03F355C4" w14:textId="77777777" w:rsidR="00284F10" w:rsidRPr="00516732" w:rsidRDefault="00284F10" w:rsidP="00516732">
      <w:pPr>
        <w:rPr>
          <w:rFonts w:ascii="Arial" w:hAnsi="Arial" w:cs="Arial"/>
          <w:b/>
          <w:bCs/>
          <w:color w:val="000000"/>
          <w:shd w:val="clear" w:color="auto" w:fill="FFFFFF"/>
        </w:rPr>
      </w:pPr>
    </w:p>
    <w:p w14:paraId="16DF522E" w14:textId="77777777" w:rsidR="00516732" w:rsidRPr="00516732" w:rsidRDefault="00516732" w:rsidP="00516732">
      <w:pPr>
        <w:autoSpaceDE w:val="0"/>
        <w:autoSpaceDN w:val="0"/>
        <w:adjustRightInd w:val="0"/>
        <w:ind w:left="567" w:right="-1440" w:hanging="567"/>
        <w:jc w:val="both"/>
        <w:rPr>
          <w:rFonts w:ascii="Arial" w:hAnsi="Arial" w:cs="Arial"/>
          <w:kern w:val="0"/>
        </w:rPr>
      </w:pPr>
      <w:r w:rsidRPr="00516732">
        <w:rPr>
          <w:rFonts w:ascii="Arial" w:hAnsi="Arial" w:cs="Arial"/>
          <w:kern w:val="0"/>
        </w:rPr>
        <w:t xml:space="preserve">You must use equipment in accordance with any instructions given to you. Any equipment fault or </w:t>
      </w:r>
    </w:p>
    <w:p w14:paraId="5E1C2C2B" w14:textId="0AEDB32C" w:rsidR="00516732" w:rsidRPr="00516732" w:rsidRDefault="00516732" w:rsidP="00516732">
      <w:pPr>
        <w:autoSpaceDE w:val="0"/>
        <w:autoSpaceDN w:val="0"/>
        <w:adjustRightInd w:val="0"/>
        <w:ind w:left="567" w:right="-1440" w:hanging="567"/>
        <w:jc w:val="both"/>
        <w:rPr>
          <w:rFonts w:ascii="Arial" w:hAnsi="Arial" w:cs="Arial"/>
          <w:kern w:val="0"/>
        </w:rPr>
      </w:pPr>
      <w:r w:rsidRPr="00516732">
        <w:rPr>
          <w:rFonts w:ascii="Arial" w:hAnsi="Arial" w:cs="Arial"/>
          <w:kern w:val="0"/>
        </w:rPr>
        <w:t xml:space="preserve">damage must immediately be reported to </w:t>
      </w:r>
      <w:r>
        <w:rPr>
          <w:rFonts w:ascii="Arial" w:hAnsi="Arial" w:cs="Arial"/>
          <w:kern w:val="0"/>
        </w:rPr>
        <w:t>the Chair of HBA</w:t>
      </w:r>
      <w:r w:rsidRPr="00516732">
        <w:rPr>
          <w:rFonts w:ascii="Arial" w:hAnsi="Arial" w:cs="Arial"/>
          <w:kern w:val="0"/>
        </w:rPr>
        <w:t xml:space="preserve">. Do not attempt to repair equipment unless </w:t>
      </w:r>
    </w:p>
    <w:p w14:paraId="0644A8B7" w14:textId="10606C01" w:rsidR="00516732" w:rsidRPr="00516732" w:rsidRDefault="00516732" w:rsidP="00516732">
      <w:pPr>
        <w:autoSpaceDE w:val="0"/>
        <w:autoSpaceDN w:val="0"/>
        <w:adjustRightInd w:val="0"/>
        <w:ind w:left="567" w:right="-1440" w:hanging="567"/>
        <w:jc w:val="both"/>
        <w:rPr>
          <w:rFonts w:ascii="Arial" w:hAnsi="Arial" w:cs="Arial"/>
          <w:kern w:val="0"/>
        </w:rPr>
      </w:pPr>
      <w:r w:rsidRPr="00516732">
        <w:rPr>
          <w:rFonts w:ascii="Arial" w:hAnsi="Arial" w:cs="Arial"/>
          <w:kern w:val="0"/>
        </w:rPr>
        <w:t>trained to do so.</w:t>
      </w:r>
    </w:p>
    <w:p w14:paraId="372989DD" w14:textId="77777777" w:rsidR="00516732" w:rsidRDefault="00516732" w:rsidP="00DF1F0F">
      <w:pPr>
        <w:rPr>
          <w:rFonts w:ascii="Arial" w:hAnsi="Arial" w:cs="Arial"/>
          <w:color w:val="000000"/>
          <w:shd w:val="clear" w:color="auto" w:fill="FFFFFF"/>
        </w:rPr>
      </w:pPr>
    </w:p>
    <w:p w14:paraId="0B8E57DD" w14:textId="77777777" w:rsidR="00AD388B" w:rsidRDefault="00AD388B" w:rsidP="00DF1F0F">
      <w:pPr>
        <w:rPr>
          <w:rFonts w:ascii="Arial" w:hAnsi="Arial" w:cs="Arial"/>
          <w:color w:val="000000"/>
          <w:shd w:val="clear" w:color="auto" w:fill="FFFFFF"/>
        </w:rPr>
      </w:pPr>
      <w:r>
        <w:rPr>
          <w:rFonts w:ascii="Arial" w:hAnsi="Arial" w:cs="Arial"/>
          <w:color w:val="000000"/>
          <w:shd w:val="clear" w:color="auto" w:fill="FFFFFF"/>
        </w:rPr>
        <w:t>To support Health and Safety Policy Statement, we are committed to the following duties:</w:t>
      </w:r>
    </w:p>
    <w:p w14:paraId="6ECD700E" w14:textId="77777777" w:rsidR="00AD388B" w:rsidRDefault="00AD388B" w:rsidP="00DF1F0F">
      <w:pPr>
        <w:rPr>
          <w:rFonts w:ascii="Arial" w:hAnsi="Arial" w:cs="Arial"/>
          <w:color w:val="000000"/>
          <w:shd w:val="clear" w:color="auto" w:fill="FFFFFF"/>
        </w:rPr>
      </w:pPr>
    </w:p>
    <w:p w14:paraId="5A50C0D2"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Undertake regular, recorded risk assessment of the club premises and all activities undertaken by the club</w:t>
      </w:r>
    </w:p>
    <w:p w14:paraId="67021C51"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Create a safe environment by putting health and safety measures in place as identified by the assessment</w:t>
      </w:r>
    </w:p>
    <w:p w14:paraId="57053C12"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Ensure that all members are given the appropriate level of training and competition by regularly assessing individual ability dependant on age, maturity and development</w:t>
      </w:r>
    </w:p>
    <w:p w14:paraId="7EDE66E9"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Ensure that normal operating procedures and emergency operating procedures are in place and known by all members</w:t>
      </w:r>
    </w:p>
    <w:p w14:paraId="351EF9D2"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Provide access to access to adequate first aid facilities, telephone and qualified first aider at all times</w:t>
      </w:r>
    </w:p>
    <w:p w14:paraId="0062CCD4" w14:textId="77777777" w:rsidR="00AD388B" w:rsidRDefault="00AD388B" w:rsidP="00AD388B">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Report any injurie</w:t>
      </w:r>
      <w:r w:rsidR="007E591E">
        <w:rPr>
          <w:rFonts w:ascii="Arial" w:hAnsi="Arial" w:cs="Arial"/>
          <w:color w:val="000000"/>
          <w:shd w:val="clear" w:color="auto" w:fill="FFFFFF"/>
        </w:rPr>
        <w:t>s</w:t>
      </w:r>
      <w:r>
        <w:rPr>
          <w:rFonts w:ascii="Arial" w:hAnsi="Arial" w:cs="Arial"/>
          <w:color w:val="000000"/>
          <w:shd w:val="clear" w:color="auto" w:fill="FFFFFF"/>
        </w:rPr>
        <w:t xml:space="preserve"> or accidents sustained during any club activity or whilst on </w:t>
      </w:r>
      <w:r w:rsidR="007E591E">
        <w:rPr>
          <w:rFonts w:ascii="Arial" w:hAnsi="Arial" w:cs="Arial"/>
          <w:color w:val="000000"/>
          <w:shd w:val="clear" w:color="auto" w:fill="FFFFFF"/>
        </w:rPr>
        <w:t>the premises of Westgate Badminton Centre</w:t>
      </w:r>
    </w:p>
    <w:p w14:paraId="27FBFDC5" w14:textId="51DF0803" w:rsidR="004670B2" w:rsidRPr="00284F10" w:rsidRDefault="007E591E" w:rsidP="00DF1F0F">
      <w:pPr>
        <w:pStyle w:val="ListParagraph"/>
        <w:numPr>
          <w:ilvl w:val="0"/>
          <w:numId w:val="3"/>
        </w:numPr>
        <w:rPr>
          <w:rFonts w:ascii="Arial" w:hAnsi="Arial" w:cs="Arial"/>
          <w:color w:val="000000"/>
          <w:shd w:val="clear" w:color="auto" w:fill="FFFFFF"/>
        </w:rPr>
      </w:pPr>
      <w:r>
        <w:rPr>
          <w:rFonts w:ascii="Arial" w:hAnsi="Arial" w:cs="Arial"/>
          <w:color w:val="000000"/>
          <w:shd w:val="clear" w:color="auto" w:fill="FFFFFF"/>
        </w:rPr>
        <w:t xml:space="preserve">Ensure that the implementation of the policy is reviewed regularly and monitored for effectiveness </w:t>
      </w:r>
    </w:p>
    <w:p w14:paraId="7529705B" w14:textId="77777777" w:rsidR="004670B2" w:rsidRDefault="004670B2" w:rsidP="00DF1F0F">
      <w:pPr>
        <w:rPr>
          <w:rFonts w:ascii="Arial" w:eastAsia="Times New Roman" w:hAnsi="Arial" w:cs="Arial"/>
          <w:spacing w:val="5"/>
          <w:kern w:val="0"/>
          <w:lang w:eastAsia="en-GB"/>
          <w14:ligatures w14:val="none"/>
        </w:rPr>
      </w:pPr>
    </w:p>
    <w:p w14:paraId="2A87C50B" w14:textId="094347E2" w:rsidR="00DF1F0F" w:rsidRPr="00DF1F0F" w:rsidRDefault="00DF1F0F" w:rsidP="00DF1F0F">
      <w:pPr>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All players, spectators, visitors, and people working</w:t>
      </w:r>
      <w:r w:rsidR="007E591E">
        <w:rPr>
          <w:rFonts w:ascii="Arial" w:eastAsia="Times New Roman" w:hAnsi="Arial" w:cs="Arial"/>
          <w:spacing w:val="5"/>
          <w:kern w:val="0"/>
          <w:lang w:eastAsia="en-GB"/>
          <w14:ligatures w14:val="none"/>
        </w:rPr>
        <w:t xml:space="preserve"> for Hampshire Badminton </w:t>
      </w:r>
      <w:r w:rsidR="00462EA2">
        <w:rPr>
          <w:rFonts w:ascii="Arial" w:eastAsia="Times New Roman" w:hAnsi="Arial" w:cs="Arial"/>
          <w:spacing w:val="5"/>
          <w:kern w:val="0"/>
          <w:lang w:eastAsia="en-GB"/>
          <w14:ligatures w14:val="none"/>
        </w:rPr>
        <w:t>Association</w:t>
      </w:r>
      <w:r w:rsidRPr="00DF1F0F">
        <w:rPr>
          <w:rFonts w:ascii="Arial" w:eastAsia="Times New Roman" w:hAnsi="Arial" w:cs="Arial"/>
          <w:spacing w:val="5"/>
          <w:kern w:val="0"/>
          <w:lang w:eastAsia="en-GB"/>
          <w14:ligatures w14:val="none"/>
        </w:rPr>
        <w:t xml:space="preserve"> at the Westgate Badminton Centre are expected to:</w:t>
      </w:r>
    </w:p>
    <w:p w14:paraId="359EFEDA" w14:textId="77777777" w:rsidR="00DF1F0F" w:rsidRPr="00DF1F0F" w:rsidRDefault="00DF1F0F" w:rsidP="00DF1F0F">
      <w:pPr>
        <w:rPr>
          <w:rFonts w:ascii="Arial" w:eastAsia="Times New Roman" w:hAnsi="Arial" w:cs="Arial"/>
          <w:spacing w:val="5"/>
          <w:kern w:val="0"/>
          <w:lang w:eastAsia="en-GB"/>
          <w14:ligatures w14:val="none"/>
        </w:rPr>
      </w:pPr>
    </w:p>
    <w:p w14:paraId="2FA3D274"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Take reasonable care of their own safety and the safety of others;</w:t>
      </w:r>
    </w:p>
    <w:p w14:paraId="3ACD7D24" w14:textId="2AA09B96"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Co-operate with the Westgate School, Badminton England, and each other to enable compliance with any imposed legal duty or requirement;</w:t>
      </w:r>
    </w:p>
    <w:p w14:paraId="78468F1D"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Not interfere with or misuse, intentionally or recklessly, anything provided in the interests of safety;</w:t>
      </w:r>
    </w:p>
    <w:p w14:paraId="45ED3EDA"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Comply fully with the health and safety policy statement and health and safety procedures;</w:t>
      </w:r>
    </w:p>
    <w:p w14:paraId="3990F9A7"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Any accidents or incidents must be reported to the Facility Manager at Westgate School and the Chair of Hampshire Badminton Association;</w:t>
      </w:r>
    </w:p>
    <w:p w14:paraId="09C647F3"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Report all hazards, near misses, accidents, incidents dangerous occurrences and damage to plant and equipment;</w:t>
      </w:r>
    </w:p>
    <w:p w14:paraId="16C2E54F"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Use any necessary protective clothing and equipment as provided;</w:t>
      </w:r>
    </w:p>
    <w:p w14:paraId="4DE3CBBC"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Observe and follow all safe systems of work.</w:t>
      </w:r>
    </w:p>
    <w:p w14:paraId="370BC270" w14:textId="77777777" w:rsidR="00DF1F0F" w:rsidRPr="00DF1F0F" w:rsidRDefault="00DF1F0F" w:rsidP="00DF1F0F">
      <w:pPr>
        <w:numPr>
          <w:ilvl w:val="0"/>
          <w:numId w:val="1"/>
        </w:numPr>
        <w:spacing w:before="45"/>
        <w:rPr>
          <w:rFonts w:ascii="Arial" w:eastAsia="Times New Roman" w:hAnsi="Arial" w:cs="Arial"/>
          <w:spacing w:val="5"/>
          <w:kern w:val="0"/>
          <w:lang w:eastAsia="en-GB"/>
          <w14:ligatures w14:val="none"/>
        </w:rPr>
      </w:pPr>
      <w:r w:rsidRPr="00DF1F0F">
        <w:rPr>
          <w:rFonts w:ascii="Arial" w:eastAsia="Times New Roman" w:hAnsi="Arial" w:cs="Arial"/>
          <w:spacing w:val="5"/>
          <w:kern w:val="0"/>
          <w:lang w:eastAsia="en-GB"/>
          <w14:ligatures w14:val="none"/>
        </w:rPr>
        <w:t xml:space="preserve">No pets/animals are allowed into the Westgate Badminton Centre at </w:t>
      </w:r>
      <w:proofErr w:type="spellStart"/>
      <w:r w:rsidRPr="00DF1F0F">
        <w:rPr>
          <w:rFonts w:ascii="Arial" w:eastAsia="Times New Roman" w:hAnsi="Arial" w:cs="Arial"/>
          <w:spacing w:val="5"/>
          <w:kern w:val="0"/>
          <w:lang w:eastAsia="en-GB"/>
          <w14:ligatures w14:val="none"/>
        </w:rPr>
        <w:t>anytime</w:t>
      </w:r>
      <w:proofErr w:type="spellEnd"/>
      <w:r w:rsidRPr="00DF1F0F">
        <w:rPr>
          <w:rFonts w:ascii="Arial" w:eastAsia="Times New Roman" w:hAnsi="Arial" w:cs="Arial"/>
          <w:spacing w:val="5"/>
          <w:kern w:val="0"/>
          <w:lang w:eastAsia="en-GB"/>
          <w14:ligatures w14:val="none"/>
        </w:rPr>
        <w:t xml:space="preserve"> (The only exception is assistance dogs)</w:t>
      </w:r>
    </w:p>
    <w:p w14:paraId="592F260B" w14:textId="77777777" w:rsidR="00DF1F0F" w:rsidRPr="00B12CA6" w:rsidRDefault="00DF1F0F">
      <w:pPr>
        <w:rPr>
          <w:rFonts w:ascii="Arial" w:hAnsi="Arial" w:cs="Arial"/>
        </w:rPr>
      </w:pPr>
    </w:p>
    <w:p w14:paraId="00D3484B" w14:textId="32C358E0" w:rsidR="007E591E" w:rsidRPr="00516732" w:rsidRDefault="00516732" w:rsidP="005403D7">
      <w:pPr>
        <w:rPr>
          <w:rFonts w:ascii="Arial" w:hAnsi="Arial" w:cs="Arial"/>
          <w:b/>
          <w:bCs/>
        </w:rPr>
      </w:pPr>
      <w:r w:rsidRPr="00516732">
        <w:rPr>
          <w:rFonts w:ascii="Arial" w:hAnsi="Arial" w:cs="Arial"/>
          <w:b/>
          <w:bCs/>
        </w:rPr>
        <w:t>FIRST AID</w:t>
      </w:r>
      <w:r>
        <w:rPr>
          <w:rFonts w:ascii="Arial" w:hAnsi="Arial" w:cs="Arial"/>
          <w:b/>
          <w:bCs/>
        </w:rPr>
        <w:t xml:space="preserve"> AND ACCIDDENTS</w:t>
      </w:r>
    </w:p>
    <w:p w14:paraId="0A8374CD" w14:textId="77777777" w:rsidR="00B12CA6" w:rsidRPr="00B12CA6" w:rsidRDefault="00B12CA6" w:rsidP="005403D7">
      <w:pPr>
        <w:rPr>
          <w:rFonts w:ascii="Arial" w:hAnsi="Arial" w:cs="Arial"/>
        </w:rPr>
      </w:pPr>
    </w:p>
    <w:p w14:paraId="363D9A30" w14:textId="5C81C5C5" w:rsidR="00516732" w:rsidRDefault="00516732" w:rsidP="00516732">
      <w:pPr>
        <w:pStyle w:val="ListParagraph"/>
        <w:numPr>
          <w:ilvl w:val="0"/>
          <w:numId w:val="10"/>
        </w:numPr>
        <w:rPr>
          <w:rFonts w:ascii="Arial" w:hAnsi="Arial" w:cs="Arial"/>
        </w:rPr>
      </w:pPr>
      <w:r>
        <w:rPr>
          <w:rFonts w:ascii="Arial" w:hAnsi="Arial" w:cs="Arial"/>
        </w:rPr>
        <w:t>Details of first aid facilities and the names of trained first aiders are displayed on the notice boards.</w:t>
      </w:r>
    </w:p>
    <w:p w14:paraId="43578A1C" w14:textId="053A62AA" w:rsidR="00B12CA6" w:rsidRDefault="00B12CA6" w:rsidP="00516732">
      <w:pPr>
        <w:pStyle w:val="ListParagraph"/>
        <w:numPr>
          <w:ilvl w:val="0"/>
          <w:numId w:val="10"/>
        </w:numPr>
        <w:rPr>
          <w:rFonts w:ascii="Arial" w:hAnsi="Arial" w:cs="Arial"/>
        </w:rPr>
      </w:pPr>
      <w:r w:rsidRPr="00516732">
        <w:rPr>
          <w:rFonts w:ascii="Arial" w:hAnsi="Arial" w:cs="Arial"/>
        </w:rPr>
        <w:t xml:space="preserve">First Aid kit will be kept in the reception upstairs and each team will have first aid within their kit. </w:t>
      </w:r>
    </w:p>
    <w:p w14:paraId="750143E8" w14:textId="028469C8" w:rsidR="00516732" w:rsidRDefault="00516732" w:rsidP="00516732">
      <w:pPr>
        <w:pStyle w:val="ListParagraph"/>
        <w:numPr>
          <w:ilvl w:val="0"/>
          <w:numId w:val="10"/>
        </w:numPr>
        <w:rPr>
          <w:rFonts w:ascii="Arial" w:hAnsi="Arial" w:cs="Arial"/>
        </w:rPr>
      </w:pPr>
      <w:r>
        <w:rPr>
          <w:rFonts w:ascii="Arial" w:hAnsi="Arial" w:cs="Arial"/>
        </w:rPr>
        <w:t xml:space="preserve">All accidents and injuries at work, however minor, should be reported to the Chair of HBA and the Westgate School’s Site Manager and recoded in the Accident Book, which is kept upstairs in the </w:t>
      </w:r>
      <w:proofErr w:type="gramStart"/>
      <w:r>
        <w:rPr>
          <w:rFonts w:ascii="Arial" w:hAnsi="Arial" w:cs="Arial"/>
        </w:rPr>
        <w:t>Reception</w:t>
      </w:r>
      <w:proofErr w:type="gramEnd"/>
      <w:r>
        <w:rPr>
          <w:rFonts w:ascii="Arial" w:hAnsi="Arial" w:cs="Arial"/>
        </w:rPr>
        <w:t>.</w:t>
      </w:r>
    </w:p>
    <w:p w14:paraId="62E1BE8B" w14:textId="3FCFAE21" w:rsidR="00284F10" w:rsidRPr="00284F10" w:rsidRDefault="00284F10" w:rsidP="00284F10">
      <w:pPr>
        <w:pStyle w:val="ListParagraph"/>
        <w:numPr>
          <w:ilvl w:val="0"/>
          <w:numId w:val="10"/>
        </w:numPr>
        <w:rPr>
          <w:rFonts w:ascii="Arial" w:hAnsi="Arial" w:cs="Arial"/>
        </w:rPr>
      </w:pPr>
      <w:r w:rsidRPr="00284F10">
        <w:rPr>
          <w:rFonts w:ascii="Arial" w:hAnsi="Arial" w:cs="Arial"/>
        </w:rPr>
        <w:t>Qualified first aiders:</w:t>
      </w:r>
      <w:r>
        <w:rPr>
          <w:rFonts w:ascii="Arial" w:hAnsi="Arial" w:cs="Arial"/>
        </w:rPr>
        <w:t xml:space="preserve"> </w:t>
      </w:r>
      <w:r w:rsidRPr="00284F10">
        <w:rPr>
          <w:rFonts w:ascii="Arial" w:hAnsi="Arial" w:cs="Arial"/>
        </w:rPr>
        <w:t>Each session must have a minimum of one first aider at each session.</w:t>
      </w:r>
    </w:p>
    <w:p w14:paraId="5FE0EAAF" w14:textId="77777777" w:rsidR="00516732" w:rsidRDefault="00516732" w:rsidP="00516732">
      <w:pPr>
        <w:rPr>
          <w:rFonts w:ascii="Arial" w:hAnsi="Arial" w:cs="Arial"/>
        </w:rPr>
      </w:pPr>
    </w:p>
    <w:p w14:paraId="73CCE339" w14:textId="23F3DD54" w:rsidR="00284F10" w:rsidRPr="00284F10" w:rsidRDefault="00284F10" w:rsidP="00516732">
      <w:pPr>
        <w:rPr>
          <w:rFonts w:ascii="Arial" w:hAnsi="Arial" w:cs="Arial"/>
          <w:b/>
          <w:bCs/>
        </w:rPr>
      </w:pPr>
      <w:r w:rsidRPr="00284F10">
        <w:rPr>
          <w:rFonts w:ascii="Arial" w:hAnsi="Arial" w:cs="Arial"/>
          <w:b/>
          <w:bCs/>
        </w:rPr>
        <w:t>FIRE SAFETY</w:t>
      </w:r>
    </w:p>
    <w:p w14:paraId="13A05AD1" w14:textId="77777777" w:rsidR="00284F10" w:rsidRDefault="00284F10" w:rsidP="00284F10">
      <w:pPr>
        <w:pStyle w:val="ListParagraph"/>
        <w:numPr>
          <w:ilvl w:val="0"/>
          <w:numId w:val="11"/>
        </w:numPr>
        <w:autoSpaceDE w:val="0"/>
        <w:autoSpaceDN w:val="0"/>
        <w:adjustRightInd w:val="0"/>
        <w:spacing w:after="200"/>
        <w:ind w:right="-1440"/>
        <w:jc w:val="both"/>
        <w:rPr>
          <w:rFonts w:ascii="Arial" w:hAnsi="Arial" w:cs="Arial"/>
          <w:kern w:val="0"/>
        </w:rPr>
      </w:pPr>
      <w:r w:rsidRPr="00284F10">
        <w:rPr>
          <w:rFonts w:ascii="Arial" w:hAnsi="Arial" w:cs="Arial"/>
          <w:kern w:val="0"/>
        </w:rPr>
        <w:t xml:space="preserve">All staff should familiarise themselves with the fire safety instructions, which are displayed on </w:t>
      </w:r>
    </w:p>
    <w:p w14:paraId="59DCA262" w14:textId="0C0414D8" w:rsidR="00284F10" w:rsidRPr="00284F10" w:rsidRDefault="00284F10" w:rsidP="00284F10">
      <w:pPr>
        <w:pStyle w:val="ListParagraph"/>
        <w:autoSpaceDE w:val="0"/>
        <w:autoSpaceDN w:val="0"/>
        <w:adjustRightInd w:val="0"/>
        <w:spacing w:after="200"/>
        <w:ind w:right="-1440"/>
        <w:jc w:val="both"/>
        <w:rPr>
          <w:rFonts w:ascii="Arial" w:hAnsi="Arial" w:cs="Arial"/>
          <w:kern w:val="0"/>
        </w:rPr>
      </w:pPr>
      <w:r w:rsidRPr="00284F10">
        <w:rPr>
          <w:rFonts w:ascii="Arial" w:hAnsi="Arial" w:cs="Arial"/>
          <w:kern w:val="0"/>
        </w:rPr>
        <w:t>notice boards and near fire exits.</w:t>
      </w:r>
    </w:p>
    <w:p w14:paraId="674BF7DF" w14:textId="77777777" w:rsidR="00284F10" w:rsidRDefault="00284F10" w:rsidP="00284F10">
      <w:pPr>
        <w:pStyle w:val="ListParagraph"/>
        <w:numPr>
          <w:ilvl w:val="0"/>
          <w:numId w:val="11"/>
        </w:numPr>
        <w:autoSpaceDE w:val="0"/>
        <w:autoSpaceDN w:val="0"/>
        <w:adjustRightInd w:val="0"/>
        <w:ind w:right="-1440"/>
        <w:jc w:val="both"/>
        <w:rPr>
          <w:rFonts w:ascii="Arial" w:hAnsi="Arial" w:cs="Arial"/>
          <w:kern w:val="0"/>
        </w:rPr>
      </w:pPr>
      <w:r>
        <w:rPr>
          <w:rFonts w:ascii="Arial" w:hAnsi="Arial" w:cs="Arial"/>
          <w:kern w:val="0"/>
        </w:rPr>
        <w:t>I</w:t>
      </w:r>
      <w:r w:rsidRPr="00284F10">
        <w:rPr>
          <w:rFonts w:ascii="Arial" w:hAnsi="Arial" w:cs="Arial"/>
          <w:kern w:val="0"/>
        </w:rPr>
        <w:t xml:space="preserve">f you hear a fire alarm, leave the building immediately by the nearest fire exit and go to the </w:t>
      </w:r>
    </w:p>
    <w:p w14:paraId="004E6E9C" w14:textId="0CA7706C" w:rsidR="00284F10" w:rsidRPr="00284F10" w:rsidRDefault="00284F10" w:rsidP="00284F10">
      <w:pPr>
        <w:autoSpaceDE w:val="0"/>
        <w:autoSpaceDN w:val="0"/>
        <w:adjustRightInd w:val="0"/>
        <w:ind w:left="360" w:right="-1440" w:firstLine="360"/>
        <w:jc w:val="both"/>
        <w:rPr>
          <w:rFonts w:ascii="Arial" w:hAnsi="Arial" w:cs="Arial"/>
          <w:kern w:val="0"/>
        </w:rPr>
      </w:pPr>
      <w:r w:rsidRPr="00284F10">
        <w:rPr>
          <w:rFonts w:ascii="Arial" w:hAnsi="Arial" w:cs="Arial"/>
          <w:kern w:val="0"/>
        </w:rPr>
        <w:t>fire assembly point shown on the fire safety notices</w:t>
      </w:r>
      <w:r>
        <w:rPr>
          <w:rFonts w:ascii="Arial" w:hAnsi="Arial" w:cs="Arial"/>
          <w:kern w:val="0"/>
        </w:rPr>
        <w:t>.</w:t>
      </w:r>
    </w:p>
    <w:p w14:paraId="3BDC4104" w14:textId="05381BEC" w:rsidR="00B12CA6" w:rsidRDefault="00284F10" w:rsidP="00284F10">
      <w:pPr>
        <w:autoSpaceDE w:val="0"/>
        <w:autoSpaceDN w:val="0"/>
        <w:adjustRightInd w:val="0"/>
        <w:ind w:left="567" w:right="-1440" w:hanging="567"/>
        <w:jc w:val="both"/>
        <w:rPr>
          <w:rFonts w:ascii="Arial" w:hAnsi="Arial" w:cs="Arial"/>
          <w:kern w:val="0"/>
        </w:rPr>
      </w:pPr>
      <w:r w:rsidRPr="00284F10">
        <w:rPr>
          <w:rFonts w:ascii="Arial" w:hAnsi="Arial" w:cs="Arial"/>
          <w:kern w:val="0"/>
        </w:rPr>
        <w:t> </w:t>
      </w:r>
    </w:p>
    <w:p w14:paraId="281DAFD3" w14:textId="77777777" w:rsidR="00284F10" w:rsidRPr="00284F10" w:rsidRDefault="00284F10" w:rsidP="00284F10">
      <w:pPr>
        <w:autoSpaceDE w:val="0"/>
        <w:autoSpaceDN w:val="0"/>
        <w:adjustRightInd w:val="0"/>
        <w:ind w:right="-1440"/>
        <w:jc w:val="both"/>
        <w:rPr>
          <w:rFonts w:ascii="Arial" w:hAnsi="Arial" w:cs="Arial"/>
          <w:kern w:val="0"/>
        </w:rPr>
      </w:pPr>
      <w:r w:rsidRPr="00284F10">
        <w:rPr>
          <w:rFonts w:ascii="Arial" w:hAnsi="Arial" w:cs="Arial"/>
          <w:b/>
          <w:bCs/>
          <w:kern w:val="0"/>
        </w:rPr>
        <w:t>RISK ASSESSMENTS AND MEASURES TO CONTROL RISK</w:t>
      </w:r>
      <w:r w:rsidRPr="00284F10">
        <w:rPr>
          <w:rFonts w:ascii="Arial" w:hAnsi="Arial" w:cs="Arial"/>
          <w:kern w:val="0"/>
        </w:rPr>
        <w:t>  </w:t>
      </w:r>
    </w:p>
    <w:p w14:paraId="15EEFE9B" w14:textId="77777777" w:rsidR="00284F10" w:rsidRPr="00284F10" w:rsidRDefault="00284F10" w:rsidP="00284F10">
      <w:pPr>
        <w:autoSpaceDE w:val="0"/>
        <w:autoSpaceDN w:val="0"/>
        <w:adjustRightInd w:val="0"/>
        <w:ind w:left="720" w:right="-1440"/>
        <w:jc w:val="both"/>
        <w:rPr>
          <w:rFonts w:ascii="Arial" w:hAnsi="Arial" w:cs="Arial"/>
          <w:kern w:val="0"/>
        </w:rPr>
      </w:pPr>
    </w:p>
    <w:p w14:paraId="0B87F1F3" w14:textId="77777777" w:rsidR="00284F10" w:rsidRDefault="00284F10" w:rsidP="00284F10">
      <w:pPr>
        <w:autoSpaceDE w:val="0"/>
        <w:autoSpaceDN w:val="0"/>
        <w:adjustRightInd w:val="0"/>
        <w:ind w:left="567" w:right="-1440" w:hanging="567"/>
        <w:jc w:val="both"/>
        <w:rPr>
          <w:rFonts w:ascii="Arial" w:hAnsi="Arial" w:cs="Arial"/>
          <w:kern w:val="0"/>
        </w:rPr>
      </w:pPr>
      <w:r w:rsidRPr="00284F10">
        <w:rPr>
          <w:rFonts w:ascii="Arial" w:hAnsi="Arial" w:cs="Arial"/>
          <w:kern w:val="0"/>
        </w:rPr>
        <w:t xml:space="preserve">We carry out general risk assessments periodically. The purpose is to assess the risks to health </w:t>
      </w:r>
    </w:p>
    <w:p w14:paraId="67E33037" w14:textId="7EAE9B47" w:rsidR="00284F10" w:rsidRDefault="00284F10" w:rsidP="00284F10">
      <w:pPr>
        <w:autoSpaceDE w:val="0"/>
        <w:autoSpaceDN w:val="0"/>
        <w:adjustRightInd w:val="0"/>
        <w:ind w:left="567" w:right="-1440" w:hanging="567"/>
        <w:jc w:val="both"/>
        <w:rPr>
          <w:rFonts w:ascii="Arial" w:hAnsi="Arial" w:cs="Arial"/>
          <w:kern w:val="0"/>
        </w:rPr>
      </w:pPr>
      <w:r w:rsidRPr="00284F10">
        <w:rPr>
          <w:rFonts w:ascii="Arial" w:hAnsi="Arial" w:cs="Arial"/>
          <w:kern w:val="0"/>
        </w:rPr>
        <w:t xml:space="preserve">and safety of employees, visitors and other third parties as a result of our activities, and to </w:t>
      </w:r>
    </w:p>
    <w:p w14:paraId="5187D380" w14:textId="16196923" w:rsidR="00284F10" w:rsidRDefault="00284F10" w:rsidP="00284F10">
      <w:pPr>
        <w:autoSpaceDE w:val="0"/>
        <w:autoSpaceDN w:val="0"/>
        <w:adjustRightInd w:val="0"/>
        <w:ind w:left="567" w:right="-1440" w:hanging="567"/>
        <w:jc w:val="both"/>
        <w:rPr>
          <w:rFonts w:ascii="Arial" w:hAnsi="Arial" w:cs="Arial"/>
          <w:kern w:val="0"/>
        </w:rPr>
      </w:pPr>
      <w:r w:rsidRPr="00284F10">
        <w:rPr>
          <w:rFonts w:ascii="Arial" w:hAnsi="Arial" w:cs="Arial"/>
          <w:kern w:val="0"/>
        </w:rPr>
        <w:t>identify any measures that need to be taken to control those risks.</w:t>
      </w:r>
    </w:p>
    <w:p w14:paraId="0162AF7F" w14:textId="77777777" w:rsidR="00284F10" w:rsidRDefault="00284F10" w:rsidP="00284F10">
      <w:pPr>
        <w:autoSpaceDE w:val="0"/>
        <w:autoSpaceDN w:val="0"/>
        <w:adjustRightInd w:val="0"/>
        <w:ind w:left="567" w:right="-1440" w:hanging="567"/>
        <w:jc w:val="both"/>
        <w:rPr>
          <w:rFonts w:ascii="Arial" w:hAnsi="Arial" w:cs="Arial"/>
          <w:kern w:val="0"/>
        </w:rPr>
      </w:pPr>
    </w:p>
    <w:p w14:paraId="6043CA67" w14:textId="77777777" w:rsidR="00284F10" w:rsidRDefault="00284F10" w:rsidP="00284F10">
      <w:pPr>
        <w:autoSpaceDE w:val="0"/>
        <w:autoSpaceDN w:val="0"/>
        <w:adjustRightInd w:val="0"/>
        <w:ind w:left="567" w:right="-1440" w:hanging="567"/>
        <w:jc w:val="both"/>
        <w:rPr>
          <w:rFonts w:ascii="Arial" w:hAnsi="Arial" w:cs="Arial"/>
          <w:b/>
          <w:bCs/>
          <w:kern w:val="0"/>
        </w:rPr>
      </w:pPr>
    </w:p>
    <w:p w14:paraId="0082FE26" w14:textId="77777777" w:rsidR="00284F10" w:rsidRDefault="00284F10" w:rsidP="00284F10">
      <w:pPr>
        <w:autoSpaceDE w:val="0"/>
        <w:autoSpaceDN w:val="0"/>
        <w:adjustRightInd w:val="0"/>
        <w:ind w:left="567" w:right="-1440" w:hanging="567"/>
        <w:jc w:val="both"/>
        <w:rPr>
          <w:rFonts w:ascii="Arial" w:hAnsi="Arial" w:cs="Arial"/>
          <w:b/>
          <w:bCs/>
          <w:kern w:val="0"/>
        </w:rPr>
      </w:pPr>
    </w:p>
    <w:p w14:paraId="2AF6D2EC" w14:textId="23B8B84C" w:rsidR="00284F10" w:rsidRPr="00284F10" w:rsidRDefault="00284F10" w:rsidP="00284F10">
      <w:pPr>
        <w:autoSpaceDE w:val="0"/>
        <w:autoSpaceDN w:val="0"/>
        <w:adjustRightInd w:val="0"/>
        <w:ind w:left="567" w:right="-1440" w:hanging="567"/>
        <w:jc w:val="both"/>
        <w:rPr>
          <w:rFonts w:ascii="Arial" w:hAnsi="Arial" w:cs="Arial"/>
          <w:b/>
          <w:bCs/>
          <w:kern w:val="0"/>
        </w:rPr>
      </w:pPr>
      <w:r w:rsidRPr="00284F10">
        <w:rPr>
          <w:rFonts w:ascii="Arial" w:hAnsi="Arial" w:cs="Arial"/>
          <w:b/>
          <w:bCs/>
          <w:kern w:val="0"/>
        </w:rPr>
        <w:t>Responsible for Health and Safety:</w:t>
      </w:r>
    </w:p>
    <w:p w14:paraId="2F0C3473" w14:textId="77777777" w:rsidR="00284F10" w:rsidRDefault="00284F10" w:rsidP="00284F10">
      <w:pPr>
        <w:autoSpaceDE w:val="0"/>
        <w:autoSpaceDN w:val="0"/>
        <w:adjustRightInd w:val="0"/>
        <w:ind w:left="567" w:right="-1440" w:hanging="567"/>
        <w:jc w:val="both"/>
        <w:rPr>
          <w:rFonts w:ascii="Arial" w:hAnsi="Arial" w:cs="Arial"/>
          <w:kern w:val="0"/>
        </w:rPr>
      </w:pPr>
    </w:p>
    <w:p w14:paraId="29B344E2" w14:textId="7C780664" w:rsidR="00284F10" w:rsidRDefault="00284F10" w:rsidP="00284F10">
      <w:pPr>
        <w:autoSpaceDE w:val="0"/>
        <w:autoSpaceDN w:val="0"/>
        <w:adjustRightInd w:val="0"/>
        <w:ind w:left="567" w:right="-1440" w:hanging="567"/>
        <w:jc w:val="both"/>
        <w:rPr>
          <w:rFonts w:ascii="Arial" w:hAnsi="Arial" w:cs="Arial"/>
          <w:kern w:val="0"/>
        </w:rPr>
      </w:pPr>
      <w:r>
        <w:rPr>
          <w:rFonts w:ascii="Arial" w:hAnsi="Arial" w:cs="Arial"/>
          <w:kern w:val="0"/>
        </w:rPr>
        <w:t>Trevor Darlington</w:t>
      </w:r>
    </w:p>
    <w:p w14:paraId="50AA27ED" w14:textId="427ACF85" w:rsidR="00284F10" w:rsidRPr="00284F10" w:rsidRDefault="00284F10" w:rsidP="00284F10">
      <w:pPr>
        <w:autoSpaceDE w:val="0"/>
        <w:autoSpaceDN w:val="0"/>
        <w:adjustRightInd w:val="0"/>
        <w:ind w:left="567" w:right="-1440" w:hanging="567"/>
        <w:jc w:val="both"/>
        <w:rPr>
          <w:rFonts w:ascii="Arial" w:hAnsi="Arial" w:cs="Arial"/>
          <w:kern w:val="0"/>
        </w:rPr>
      </w:pPr>
      <w:r>
        <w:rPr>
          <w:rFonts w:ascii="Arial" w:hAnsi="Arial" w:cs="Arial"/>
          <w:kern w:val="0"/>
        </w:rPr>
        <w:t>Chair of HBA</w:t>
      </w:r>
    </w:p>
    <w:sectPr w:rsidR="00284F10" w:rsidRPr="00284F10" w:rsidSect="00467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52958"/>
    <w:multiLevelType w:val="multilevel"/>
    <w:tmpl w:val="AC5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33803"/>
    <w:multiLevelType w:val="hybridMultilevel"/>
    <w:tmpl w:val="87E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43DD1"/>
    <w:multiLevelType w:val="hybridMultilevel"/>
    <w:tmpl w:val="7FB8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71FFA"/>
    <w:multiLevelType w:val="hybridMultilevel"/>
    <w:tmpl w:val="CDC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E6DCB"/>
    <w:multiLevelType w:val="hybridMultilevel"/>
    <w:tmpl w:val="AECA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F4689"/>
    <w:multiLevelType w:val="multilevel"/>
    <w:tmpl w:val="6AFA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F1C50"/>
    <w:multiLevelType w:val="hybridMultilevel"/>
    <w:tmpl w:val="B790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465AF"/>
    <w:multiLevelType w:val="hybridMultilevel"/>
    <w:tmpl w:val="689A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25A68"/>
    <w:multiLevelType w:val="hybridMultilevel"/>
    <w:tmpl w:val="2CB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25EE2"/>
    <w:multiLevelType w:val="hybridMultilevel"/>
    <w:tmpl w:val="F028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318260">
    <w:abstractNumId w:val="6"/>
  </w:num>
  <w:num w:numId="2" w16cid:durableId="739596146">
    <w:abstractNumId w:val="1"/>
  </w:num>
  <w:num w:numId="3" w16cid:durableId="1979262372">
    <w:abstractNumId w:val="7"/>
  </w:num>
  <w:num w:numId="4" w16cid:durableId="1213420010">
    <w:abstractNumId w:val="8"/>
  </w:num>
  <w:num w:numId="5" w16cid:durableId="821778388">
    <w:abstractNumId w:val="0"/>
  </w:num>
  <w:num w:numId="6" w16cid:durableId="625892034">
    <w:abstractNumId w:val="2"/>
  </w:num>
  <w:num w:numId="7" w16cid:durableId="252935085">
    <w:abstractNumId w:val="10"/>
  </w:num>
  <w:num w:numId="8" w16cid:durableId="849414841">
    <w:abstractNumId w:val="4"/>
  </w:num>
  <w:num w:numId="9" w16cid:durableId="2068725107">
    <w:abstractNumId w:val="5"/>
  </w:num>
  <w:num w:numId="10" w16cid:durableId="228467434">
    <w:abstractNumId w:val="3"/>
  </w:num>
  <w:num w:numId="11" w16cid:durableId="2128503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0F"/>
    <w:rsid w:val="000B7FAA"/>
    <w:rsid w:val="00284F10"/>
    <w:rsid w:val="00462EA2"/>
    <w:rsid w:val="004670B2"/>
    <w:rsid w:val="00516732"/>
    <w:rsid w:val="005403D7"/>
    <w:rsid w:val="006D5937"/>
    <w:rsid w:val="007E0078"/>
    <w:rsid w:val="007E591E"/>
    <w:rsid w:val="00AD388B"/>
    <w:rsid w:val="00B12CA6"/>
    <w:rsid w:val="00DD2B20"/>
    <w:rsid w:val="00DE1187"/>
    <w:rsid w:val="00DF1F0F"/>
    <w:rsid w:val="00E237E0"/>
    <w:rsid w:val="00E84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CD3E"/>
  <w15:chartTrackingRefBased/>
  <w15:docId w15:val="{A9AC5753-3A17-F545-9BE7-DB6F394D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1F0F"/>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DF1F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1F0F"/>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DF1F0F"/>
    <w:rPr>
      <w:b/>
      <w:bCs/>
    </w:rPr>
  </w:style>
  <w:style w:type="character" w:customStyle="1" w:styleId="Heading3Char">
    <w:name w:val="Heading 3 Char"/>
    <w:basedOn w:val="DefaultParagraphFont"/>
    <w:link w:val="Heading3"/>
    <w:uiPriority w:val="9"/>
    <w:rsid w:val="00DF1F0F"/>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F1F0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D3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1857">
      <w:bodyDiv w:val="1"/>
      <w:marLeft w:val="0"/>
      <w:marRight w:val="0"/>
      <w:marTop w:val="0"/>
      <w:marBottom w:val="0"/>
      <w:divBdr>
        <w:top w:val="none" w:sz="0" w:space="0" w:color="auto"/>
        <w:left w:val="none" w:sz="0" w:space="0" w:color="auto"/>
        <w:bottom w:val="none" w:sz="0" w:space="0" w:color="auto"/>
        <w:right w:val="none" w:sz="0" w:space="0" w:color="auto"/>
      </w:divBdr>
      <w:divsChild>
        <w:div w:id="323625096">
          <w:marLeft w:val="0"/>
          <w:marRight w:val="0"/>
          <w:marTop w:val="0"/>
          <w:marBottom w:val="465"/>
          <w:divBdr>
            <w:top w:val="none" w:sz="0" w:space="0" w:color="auto"/>
            <w:left w:val="none" w:sz="0" w:space="0" w:color="auto"/>
            <w:bottom w:val="none" w:sz="0" w:space="0" w:color="auto"/>
            <w:right w:val="none" w:sz="0" w:space="0" w:color="auto"/>
          </w:divBdr>
        </w:div>
        <w:div w:id="2117869423">
          <w:marLeft w:val="576"/>
          <w:marRight w:val="0"/>
          <w:marTop w:val="0"/>
          <w:marBottom w:val="0"/>
          <w:divBdr>
            <w:top w:val="none" w:sz="0" w:space="0" w:color="auto"/>
            <w:left w:val="none" w:sz="0" w:space="0" w:color="auto"/>
            <w:bottom w:val="none" w:sz="0" w:space="0" w:color="auto"/>
            <w:right w:val="none" w:sz="0" w:space="0" w:color="auto"/>
          </w:divBdr>
        </w:div>
        <w:div w:id="2118911698">
          <w:marLeft w:val="576"/>
          <w:marRight w:val="0"/>
          <w:marTop w:val="0"/>
          <w:marBottom w:val="0"/>
          <w:divBdr>
            <w:top w:val="none" w:sz="0" w:space="0" w:color="auto"/>
            <w:left w:val="none" w:sz="0" w:space="0" w:color="auto"/>
            <w:bottom w:val="none" w:sz="0" w:space="0" w:color="auto"/>
            <w:right w:val="none" w:sz="0" w:space="0" w:color="auto"/>
          </w:divBdr>
        </w:div>
        <w:div w:id="848980725">
          <w:marLeft w:val="576"/>
          <w:marRight w:val="0"/>
          <w:marTop w:val="0"/>
          <w:marBottom w:val="0"/>
          <w:divBdr>
            <w:top w:val="none" w:sz="0" w:space="0" w:color="auto"/>
            <w:left w:val="none" w:sz="0" w:space="0" w:color="auto"/>
            <w:bottom w:val="none" w:sz="0" w:space="0" w:color="auto"/>
            <w:right w:val="none" w:sz="0" w:space="0" w:color="auto"/>
          </w:divBdr>
        </w:div>
        <w:div w:id="1722292774">
          <w:marLeft w:val="576"/>
          <w:marRight w:val="0"/>
          <w:marTop w:val="0"/>
          <w:marBottom w:val="0"/>
          <w:divBdr>
            <w:top w:val="none" w:sz="0" w:space="0" w:color="auto"/>
            <w:left w:val="none" w:sz="0" w:space="0" w:color="auto"/>
            <w:bottom w:val="none" w:sz="0" w:space="0" w:color="auto"/>
            <w:right w:val="none" w:sz="0" w:space="0" w:color="auto"/>
          </w:divBdr>
        </w:div>
        <w:div w:id="804272880">
          <w:marLeft w:val="576"/>
          <w:marRight w:val="0"/>
          <w:marTop w:val="0"/>
          <w:marBottom w:val="0"/>
          <w:divBdr>
            <w:top w:val="none" w:sz="0" w:space="0" w:color="auto"/>
            <w:left w:val="none" w:sz="0" w:space="0" w:color="auto"/>
            <w:bottom w:val="none" w:sz="0" w:space="0" w:color="auto"/>
            <w:right w:val="none" w:sz="0" w:space="0" w:color="auto"/>
          </w:divBdr>
        </w:div>
        <w:div w:id="342634904">
          <w:marLeft w:val="576"/>
          <w:marRight w:val="0"/>
          <w:marTop w:val="0"/>
          <w:marBottom w:val="0"/>
          <w:divBdr>
            <w:top w:val="none" w:sz="0" w:space="0" w:color="auto"/>
            <w:left w:val="none" w:sz="0" w:space="0" w:color="auto"/>
            <w:bottom w:val="none" w:sz="0" w:space="0" w:color="auto"/>
            <w:right w:val="none" w:sz="0" w:space="0" w:color="auto"/>
          </w:divBdr>
        </w:div>
        <w:div w:id="602734695">
          <w:marLeft w:val="576"/>
          <w:marRight w:val="0"/>
          <w:marTop w:val="0"/>
          <w:marBottom w:val="0"/>
          <w:divBdr>
            <w:top w:val="none" w:sz="0" w:space="0" w:color="auto"/>
            <w:left w:val="none" w:sz="0" w:space="0" w:color="auto"/>
            <w:bottom w:val="none" w:sz="0" w:space="0" w:color="auto"/>
            <w:right w:val="none" w:sz="0" w:space="0" w:color="auto"/>
          </w:divBdr>
        </w:div>
        <w:div w:id="96606890">
          <w:marLeft w:val="576"/>
          <w:marRight w:val="0"/>
          <w:marTop w:val="0"/>
          <w:marBottom w:val="0"/>
          <w:divBdr>
            <w:top w:val="none" w:sz="0" w:space="0" w:color="auto"/>
            <w:left w:val="none" w:sz="0" w:space="0" w:color="auto"/>
            <w:bottom w:val="none" w:sz="0" w:space="0" w:color="auto"/>
            <w:right w:val="none" w:sz="0" w:space="0" w:color="auto"/>
          </w:divBdr>
        </w:div>
        <w:div w:id="1954248342">
          <w:marLeft w:val="576"/>
          <w:marRight w:val="0"/>
          <w:marTop w:val="0"/>
          <w:marBottom w:val="0"/>
          <w:divBdr>
            <w:top w:val="none" w:sz="0" w:space="0" w:color="auto"/>
            <w:left w:val="none" w:sz="0" w:space="0" w:color="auto"/>
            <w:bottom w:val="none" w:sz="0" w:space="0" w:color="auto"/>
            <w:right w:val="none" w:sz="0" w:space="0" w:color="auto"/>
          </w:divBdr>
        </w:div>
        <w:div w:id="139202328">
          <w:marLeft w:val="576"/>
          <w:marRight w:val="0"/>
          <w:marTop w:val="0"/>
          <w:marBottom w:val="0"/>
          <w:divBdr>
            <w:top w:val="none" w:sz="0" w:space="0" w:color="auto"/>
            <w:left w:val="none" w:sz="0" w:space="0" w:color="auto"/>
            <w:bottom w:val="none" w:sz="0" w:space="0" w:color="auto"/>
            <w:right w:val="none" w:sz="0" w:space="0" w:color="auto"/>
          </w:divBdr>
        </w:div>
      </w:divsChild>
    </w:div>
    <w:div w:id="1428816184">
      <w:bodyDiv w:val="1"/>
      <w:marLeft w:val="0"/>
      <w:marRight w:val="0"/>
      <w:marTop w:val="0"/>
      <w:marBottom w:val="0"/>
      <w:divBdr>
        <w:top w:val="none" w:sz="0" w:space="0" w:color="auto"/>
        <w:left w:val="none" w:sz="0" w:space="0" w:color="auto"/>
        <w:bottom w:val="none" w:sz="0" w:space="0" w:color="auto"/>
        <w:right w:val="none" w:sz="0" w:space="0" w:color="auto"/>
      </w:divBdr>
      <w:divsChild>
        <w:div w:id="10311084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Mitchell</dc:creator>
  <cp:keywords/>
  <dc:description/>
  <cp:lastModifiedBy>Cristina Mitchell</cp:lastModifiedBy>
  <cp:revision>4</cp:revision>
  <cp:lastPrinted>2025-01-22T13:42:00Z</cp:lastPrinted>
  <dcterms:created xsi:type="dcterms:W3CDTF">2025-01-22T14:21:00Z</dcterms:created>
  <dcterms:modified xsi:type="dcterms:W3CDTF">2025-01-24T17:26:00Z</dcterms:modified>
</cp:coreProperties>
</file>